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CA" w:rsidRPr="007E509C" w:rsidRDefault="008931CA" w:rsidP="005231BC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5231BC" w:rsidRPr="005231BC" w:rsidTr="00E90A4D">
        <w:tc>
          <w:tcPr>
            <w:tcW w:w="10421" w:type="dxa"/>
            <w:tcBorders>
              <w:bottom w:val="single" w:sz="4" w:space="0" w:color="auto"/>
            </w:tcBorders>
          </w:tcPr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 xml:space="preserve">Должностной регламент </w:t>
            </w:r>
          </w:p>
          <w:p w:rsidR="00E9640B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 xml:space="preserve">старшего </w:t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begin"/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instrText xml:space="preserve"> MERGEFIELD "F6" </w:instrText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separate"/>
            </w:r>
            <w:r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государственного налогового инспектора</w:t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end"/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отдела</w:t>
            </w:r>
            <w:r w:rsidR="007E509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камеральных проверок № 7</w:t>
            </w:r>
          </w:p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ИФНС России № 5 по г. Москве</w:t>
            </w:r>
          </w:p>
        </w:tc>
      </w:tr>
      <w:tr w:rsidR="005231BC" w:rsidRPr="005231BC" w:rsidTr="00E90A4D">
        <w:trPr>
          <w:trHeight w:val="299"/>
        </w:trPr>
        <w:tc>
          <w:tcPr>
            <w:tcW w:w="10421" w:type="dxa"/>
            <w:tcBorders>
              <w:top w:val="single" w:sz="4" w:space="0" w:color="auto"/>
            </w:tcBorders>
          </w:tcPr>
          <w:p w:rsidR="005231BC" w:rsidRPr="005231BC" w:rsidRDefault="005231BC" w:rsidP="005231BC">
            <w:pPr>
              <w:pStyle w:val="a5"/>
            </w:pPr>
            <w:r w:rsidRPr="005231BC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5231BC" w:rsidRPr="005231BC" w:rsidRDefault="005231BC" w:rsidP="005231BC">
      <w:pPr>
        <w:pStyle w:val="ConsPlusNormal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523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231B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5231BC">
        <w:rPr>
          <w:rFonts w:ascii="Times New Roman" w:hAnsi="Times New Roman" w:cs="Times New Roman"/>
          <w:sz w:val="24"/>
          <w:szCs w:val="24"/>
        </w:rPr>
        <w:t>1.</w:t>
      </w:r>
      <w:r w:rsidR="00016846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231BC">
        <w:rPr>
          <w:rFonts w:ascii="Times New Roman" w:hAnsi="Times New Roman" w:cs="Times New Roman"/>
          <w:sz w:val="24"/>
          <w:szCs w:val="24"/>
        </w:rPr>
        <w:br/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231BC">
        <w:rPr>
          <w:rFonts w:ascii="Times New Roman" w:hAnsi="Times New Roman" w:cs="Times New Roman"/>
          <w:sz w:val="24"/>
          <w:szCs w:val="24"/>
        </w:rPr>
        <w:t>–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5231BC">
        <w:rPr>
          <w:rFonts w:ascii="Times New Roman" w:hAnsi="Times New Roman" w:cs="Times New Roman"/>
          <w:sz w:val="24"/>
          <w:szCs w:val="24"/>
        </w:rPr>
        <w:t xml:space="preserve">)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5231B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5231BC">
        <w:rPr>
          <w:rFonts w:ascii="Times New Roman" w:hAnsi="Times New Roman" w:cs="Times New Roman"/>
          <w:sz w:val="24"/>
          <w:szCs w:val="24"/>
        </w:rPr>
        <w:t xml:space="preserve"> №</w:t>
      </w:r>
      <w:r w:rsidR="007E509C">
        <w:rPr>
          <w:rFonts w:ascii="Times New Roman" w:hAnsi="Times New Roman" w:cs="Times New Roman"/>
          <w:sz w:val="24"/>
          <w:szCs w:val="24"/>
        </w:rPr>
        <w:t>7</w:t>
      </w:r>
      <w:r w:rsidR="00F03ECD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755CF7" w:rsidRPr="005231BC">
        <w:rPr>
          <w:rFonts w:ascii="Times New Roman" w:hAnsi="Times New Roman" w:cs="Times New Roman"/>
          <w:sz w:val="24"/>
          <w:szCs w:val="24"/>
        </w:rPr>
        <w:t>ФНС России № 5 по г. Москве</w:t>
      </w:r>
      <w:r w:rsidR="00755CF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31B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795AC1">
        <w:rPr>
          <w:rFonts w:ascii="Times New Roman" w:hAnsi="Times New Roman" w:cs="Times New Roman"/>
          <w:color w:val="000000" w:themeColor="text1"/>
          <w:sz w:val="24"/>
          <w:szCs w:val="24"/>
        </w:rPr>
        <w:t>3-4-095</w:t>
      </w:r>
      <w:r w:rsidR="00CE596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B91" w:rsidRPr="005231BC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sz w:val="24"/>
          <w:szCs w:val="24"/>
        </w:rPr>
        <w:t>2.</w:t>
      </w:r>
      <w:r w:rsidR="00016846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5231BC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5231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5231BC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B91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5231BC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231B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A54C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ачальником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3A54C3" w:rsidRPr="005231BC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3A54C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5231B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5231B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231B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49073B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5231B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231B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231B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6.1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31B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5231B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231B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231B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231B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231B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231B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5231B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231B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5231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231BC">
        <w:rPr>
          <w:rFonts w:ascii="Times New Roman" w:hAnsi="Times New Roman" w:cs="Times New Roman"/>
          <w:sz w:val="24"/>
          <w:szCs w:val="24"/>
        </w:rPr>
        <w:t>:</w:t>
      </w:r>
    </w:p>
    <w:p w:rsidR="00C52B91" w:rsidRPr="005231BC" w:rsidRDefault="00CA730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6.4.1.</w:t>
      </w:r>
      <w:r w:rsidR="0071560A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Уголовно-процессуальный кодекс Российской Федерации;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C52B91" w:rsidRPr="005231BC" w:rsidRDefault="00C52B91" w:rsidP="005231BC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31BC">
        <w:rPr>
          <w:rFonts w:ascii="Times New Roman" w:hAnsi="Times New Roman"/>
          <w:sz w:val="24"/>
          <w:szCs w:val="24"/>
          <w:lang w:val="ru-RU"/>
        </w:rPr>
        <w:t>Нормативные акты в части налогообложения юридических лиц налогом на добавленную стоимость.</w:t>
      </w:r>
    </w:p>
    <w:p w:rsidR="00C52B91" w:rsidRPr="005231BC" w:rsidRDefault="007134C8" w:rsidP="005231B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231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231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52B91" w:rsidRPr="005231BC" w:rsidRDefault="0071560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231BC">
        <w:rPr>
          <w:rFonts w:ascii="Times New Roman" w:hAnsi="Times New Roman" w:cs="Times New Roman"/>
          <w:sz w:val="24"/>
          <w:szCs w:val="24"/>
        </w:rPr>
        <w:t>: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514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проведения камеральных налоговых проверок.</w:t>
      </w:r>
      <w:bookmarkEnd w:id="0"/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юридических лиц, заявляющих возмещение налога на добавленную стоимость из бюджета.</w:t>
      </w:r>
    </w:p>
    <w:p w:rsidR="00C52B91" w:rsidRPr="005231BC" w:rsidRDefault="00C52B91" w:rsidP="00523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материалов в органы МВД.</w:t>
      </w:r>
    </w:p>
    <w:p w:rsidR="00C52B91" w:rsidRPr="005231BC" w:rsidRDefault="00C52B91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5231BC" w:rsidRDefault="00C52B9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5231BC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6.6.</w:t>
      </w:r>
      <w:r w:rsidR="009A732F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231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5231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5231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5231B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5231B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B22BE8" w:rsidRPr="005231BC" w:rsidRDefault="00B22BE8" w:rsidP="00B22B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 Наличие профессиональных умений: 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проверок налоговых деклараций по НДС различных категорий налогоплательщиков - юридических лиц в АИС - 3;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процессуальных документов;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ЦОД, АИС – 3 внешними источниками для анализа финансово - хозяйственной деятельности налогоплательщика;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АИС – 3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контрагентов, направление запросов в кредитные учреждения;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АИС – 3 для проведения результатов налоговых проверок в соответствии со ст. 88, 101, 176, 176.1 НК РФ;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СЭД, позволяющей осуществлять регистрацию и отправку документов в рамках компетенции отдела;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базой ГП-3, позволяющей осуществлять обмен информацией с налогоплательщиками по ТКС; </w:t>
      </w:r>
    </w:p>
    <w:p w:rsidR="00C52B91" w:rsidRPr="005231BC" w:rsidRDefault="00B22BE8" w:rsidP="005231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БД АСК НДС 2 и проведение анализа данных с построением «Дерева связей».</w:t>
      </w:r>
    </w:p>
    <w:p w:rsidR="00096D32" w:rsidRPr="005231BC" w:rsidRDefault="00AF09B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1129F4" w:rsidRDefault="00C52B91" w:rsidP="00FB1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9A5307" w:rsidRDefault="009A53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7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7B0EB1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5231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231BC">
        <w:rPr>
          <w:rFonts w:ascii="Times New Roman" w:hAnsi="Times New Roman" w:cs="Times New Roman"/>
          <w:sz w:val="24"/>
          <w:szCs w:val="24"/>
        </w:rPr>
        <w:t>.07.</w:t>
      </w:r>
      <w:r w:rsidR="00C2247F" w:rsidRPr="005231BC">
        <w:rPr>
          <w:rFonts w:ascii="Times New Roman" w:hAnsi="Times New Roman" w:cs="Times New Roman"/>
          <w:sz w:val="24"/>
          <w:szCs w:val="24"/>
        </w:rPr>
        <w:t>2004 </w:t>
      </w:r>
      <w:r w:rsidR="003B7A81" w:rsidRPr="005231BC">
        <w:rPr>
          <w:rFonts w:ascii="Times New Roman" w:hAnsi="Times New Roman" w:cs="Times New Roman"/>
          <w:sz w:val="24"/>
          <w:szCs w:val="24"/>
        </w:rPr>
        <w:t>№</w:t>
      </w:r>
      <w:r w:rsidR="003314B0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>79-ФЗ</w:t>
      </w:r>
      <w:r w:rsidR="00C2247F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231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5231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</w:p>
    <w:p w:rsidR="00C52B91" w:rsidRPr="001129F4" w:rsidRDefault="00F05CF7" w:rsidP="00523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5231BC">
        <w:rPr>
          <w:rFonts w:ascii="Times New Roman" w:hAnsi="Times New Roman" w:cs="Times New Roman"/>
          <w:sz w:val="24"/>
          <w:szCs w:val="24"/>
        </w:rPr>
        <w:t xml:space="preserve">В </w:t>
      </w:r>
      <w:r w:rsidR="009D5A89" w:rsidRPr="001129F4">
        <w:rPr>
          <w:rFonts w:ascii="Times New Roman" w:hAnsi="Times New Roman" w:cs="Times New Roman"/>
          <w:sz w:val="24"/>
          <w:szCs w:val="24"/>
        </w:rPr>
        <w:t xml:space="preserve">целях реализации задач и функций, возложенных на </w:t>
      </w:r>
      <w:r w:rsidR="00C2247F" w:rsidRPr="001129F4">
        <w:rPr>
          <w:rFonts w:ascii="Times New Roman" w:hAnsi="Times New Roman" w:cs="Times New Roman"/>
          <w:sz w:val="24"/>
          <w:szCs w:val="24"/>
        </w:rPr>
        <w:t>О</w:t>
      </w:r>
      <w:r w:rsidR="003E2C1C" w:rsidRPr="001129F4">
        <w:rPr>
          <w:rFonts w:ascii="Times New Roman" w:hAnsi="Times New Roman" w:cs="Times New Roman"/>
          <w:sz w:val="24"/>
          <w:szCs w:val="24"/>
        </w:rPr>
        <w:t>тдел</w:t>
      </w:r>
      <w:r w:rsidR="00EC3748" w:rsidRPr="001129F4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1129F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1129F4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129F4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112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9F4" w:rsidRPr="001129F4" w:rsidRDefault="001129F4" w:rsidP="00112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законодательство Российской Федерации о налогах и сборах (Налоговый Кодекс и принятые в соответствии с ним Федеральные законы о налогах и сборах), законодательство субъектов Российской Федерации о налогах и сборах, нормативные правовые акты представительных органов местного самоуправления по местным налогам и сборам, акты ФНС России, законодательство по вопросам, связанным с применением трудового, административного, гражданского и уголовного права в пределах, необходимых для выполнения служебных обязанностей;</w:t>
      </w:r>
    </w:p>
    <w:p w:rsidR="001129F4" w:rsidRPr="001129F4" w:rsidRDefault="001129F4" w:rsidP="001129F4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контролировать соблюдение законодательства о налогах и сборах;</w:t>
      </w:r>
    </w:p>
    <w:p w:rsidR="001129F4" w:rsidRPr="001129F4" w:rsidRDefault="001129F4" w:rsidP="001129F4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выполнять основные обязанности государственного служащего, определенные Федеральным Законом №79-ФЗ;</w:t>
      </w:r>
    </w:p>
    <w:p w:rsidR="001129F4" w:rsidRPr="001129F4" w:rsidRDefault="001129F4" w:rsidP="001129F4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реализовать в пределах своей компетенции права и обязанности налоговых органов в соответствии с Налоговым Кодексом;</w:t>
      </w:r>
    </w:p>
    <w:p w:rsidR="001129F4" w:rsidRPr="001129F4" w:rsidRDefault="001129F4" w:rsidP="00112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осуществлять мероприятия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камеральных проверок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в соответствии со статьей 88 НК РФ;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углубленных камеральных налоговых проверок обоснованности возмещения из бюджета НДС и снижения налоговых обязательств с истребованием у налогоплательщика и его контрагентов дополнительных сведений, получение   объяснений   и     документов, подтверждающих   правильность исчисления налога на добавленную стоимость, в соответствии со статьями 93, 93.1 НК РФ;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проведение углубленных камеральных налоговых проверок обоснованности применения </w:t>
      </w:r>
      <w:r w:rsidR="001129F4" w:rsidRPr="001129F4">
        <w:rPr>
          <w:rFonts w:ascii="Times New Roman" w:hAnsi="Times New Roman" w:cs="Times New Roman"/>
          <w:sz w:val="24"/>
          <w:szCs w:val="24"/>
        </w:rPr>
        <w:t xml:space="preserve">налоговых вычетов и </w:t>
      </w: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ставки 0 процентов, установленной пунктом 1 статьи 164 НК РФ, и освобождения от НДС в соответствии со статьями 145, 146, 147, 148, 149 НК РФ с истребованием у налогоплательщика дополнительных сведений, получение   объяснений   и     документов, подтверждающих   правильность исчисления налога на добавленную стоимость;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 в БД АИС – 3 информации по заявлениям налогоплательщиков, осуществляющих вывоз товаров за пределы РФ в страны Таможенного союза;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опросов в качестве свидетелей должностных лиц налогоплательщиков и их контрагентов в соответствии со ст. 90 НК РФ в ходе проведения углубленных камеральных налоговых проверок;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осмотров территории нахождения налогоплательщиков и их складских помещений, а также их контрагентов в соответствии со ст. 91, 92 НК РФ в ходе проведения углубленных камеральных налоговых проверок;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запросов в кредитные учреждения в соответствии со статьей 86 НК РФ для проведения анализа движения денежных средств при проведении углубленных камеральных налоговых проверок;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мероприятий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B22BE8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получению информации о деятельности налогоплательщиков из внешних источников: ФИР «ТАМОЖНЯ – Ф», информации от правоохранительных, таможенных и других контролирующ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9A5307" w:rsidRPr="009A5307" w:rsidRDefault="009A5307" w:rsidP="009A53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A5307" w:rsidRPr="005231BC" w:rsidRDefault="009A5307" w:rsidP="009A53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30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представление в правовой отдел материалов камеральных проверок в случае установления нарушений законодательства;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данных карточек лицевых счетов налогоплательщиков для получения информации о наличие недоимки и уплате налогов в ходе проведения углубленных камеральных проверок налогоплательщиков;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проведения анализа финансово – хозяйственной деятельности налогоплательщиков для оценки обоснованности возмещения налога и снижения налоговых обязательств в рамках регламента проведения камеральных проверок и п</w:t>
      </w:r>
      <w:r w:rsidR="004B5FA9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риказов ФНС России и У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по г. Москве;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обработка данных по решениям, вынесенным по результатам рассмотрения материалов камеральных проверок, и передача в отдел урегулирования задолженности решений для взыскания </w:t>
      </w:r>
      <w:proofErr w:type="spellStart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в соответствии со ст. 100, 101 НК РФ и о возмещении налога в рамках статей 176, 176.1 НК РФ;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функций проведения самостоятельного оперативного контроля на основании </w:t>
      </w:r>
      <w:r w:rsidRPr="00523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BE-запросов в базе данных Инспекции;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proofErr w:type="gramStart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proofErr w:type="gramEnd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входящим в компетенцию отдела;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помощи молодым специалистам;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подготавливает информационные материалы для руководства Инспекции по вопросам, находящимся в компетенции отдела;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подготавливает материалы для формирования установленной отчетности по предмету деятельности отдела; 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участвует в проведении профессиональной учебы в отделе.</w:t>
      </w:r>
    </w:p>
    <w:p w:rsidR="00C52B91" w:rsidRPr="005231BC" w:rsidRDefault="00C52B9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C52B91" w:rsidRPr="005231BC" w:rsidRDefault="00C52B91" w:rsidP="00FB1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иные поручения руководства в соответствии с Положением об отделе и Инспекции.</w:t>
      </w:r>
    </w:p>
    <w:p w:rsidR="00535E03" w:rsidRPr="005231BC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9. </w:t>
      </w:r>
      <w:r w:rsidR="00FD6110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5231B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5231BC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5231BC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5231BC">
        <w:rPr>
          <w:rFonts w:ascii="Times New Roman" w:hAnsi="Times New Roman" w:cs="Times New Roman"/>
          <w:sz w:val="24"/>
          <w:szCs w:val="24"/>
        </w:rPr>
        <w:t>: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5231BC">
        <w:rPr>
          <w:rFonts w:ascii="Times New Roman" w:hAnsi="Times New Roman" w:cs="Times New Roman"/>
          <w:sz w:val="24"/>
          <w:szCs w:val="24"/>
        </w:rPr>
        <w:t>Инспекции</w:t>
      </w:r>
      <w:r w:rsidRPr="005231B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231BC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5231BC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5231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231B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5231BC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5231B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231BC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5231B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5231BC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5231BC">
        <w:rPr>
          <w:rFonts w:ascii="Times New Roman" w:hAnsi="Times New Roman" w:cs="Times New Roman"/>
          <w:sz w:val="24"/>
          <w:szCs w:val="24"/>
        </w:rPr>
        <w:t>,</w:t>
      </w:r>
    </w:p>
    <w:p w:rsidR="00535E03" w:rsidRPr="005231BC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231BC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5231BC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5231BC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10</w:t>
      </w:r>
      <w:r w:rsidR="003B7A81" w:rsidRPr="005231BC">
        <w:rPr>
          <w:rFonts w:ascii="Times New Roman" w:hAnsi="Times New Roman" w:cs="Times New Roman"/>
          <w:sz w:val="24"/>
          <w:szCs w:val="24"/>
        </w:rPr>
        <w:t>. 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5231BC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4B5FA9" w:rsidRPr="005231BC">
        <w:rPr>
          <w:rFonts w:ascii="Times New Roman" w:hAnsi="Times New Roman" w:cs="Times New Roman"/>
          <w:sz w:val="24"/>
          <w:szCs w:val="24"/>
        </w:rPr>
        <w:t>лужбе», Положением об И</w:t>
      </w:r>
      <w:r w:rsidR="00D03EE7" w:rsidRPr="005231BC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D03EE7" w:rsidRPr="005231BC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5231BC">
        <w:rPr>
          <w:rFonts w:ascii="Times New Roman" w:hAnsi="Times New Roman" w:cs="Times New Roman"/>
          <w:sz w:val="24"/>
          <w:szCs w:val="24"/>
        </w:rPr>
        <w:t>УФНС России по г. Москве</w:t>
      </w:r>
      <w:r w:rsidR="00D03EE7" w:rsidRPr="005231BC">
        <w:rPr>
          <w:rFonts w:ascii="Times New Roman" w:hAnsi="Times New Roman" w:cs="Times New Roman"/>
          <w:sz w:val="24"/>
          <w:szCs w:val="24"/>
        </w:rPr>
        <w:t>, приказ</w:t>
      </w:r>
      <w:r w:rsidR="003F3218" w:rsidRPr="005231BC">
        <w:rPr>
          <w:rFonts w:ascii="Times New Roman" w:hAnsi="Times New Roman" w:cs="Times New Roman"/>
          <w:sz w:val="24"/>
          <w:szCs w:val="24"/>
        </w:rPr>
        <w:t>а</w:t>
      </w:r>
      <w:r w:rsidR="00D03EE7" w:rsidRPr="005231BC">
        <w:rPr>
          <w:rFonts w:ascii="Times New Roman" w:hAnsi="Times New Roman" w:cs="Times New Roman"/>
          <w:sz w:val="24"/>
          <w:szCs w:val="24"/>
        </w:rPr>
        <w:t>м</w:t>
      </w:r>
      <w:r w:rsidR="003F3218" w:rsidRPr="005231BC">
        <w:rPr>
          <w:rFonts w:ascii="Times New Roman" w:hAnsi="Times New Roman" w:cs="Times New Roman"/>
          <w:sz w:val="24"/>
          <w:szCs w:val="24"/>
        </w:rPr>
        <w:t>и</w:t>
      </w:r>
      <w:r w:rsidR="00FB1975">
        <w:rPr>
          <w:rFonts w:ascii="Times New Roman" w:hAnsi="Times New Roman" w:cs="Times New Roman"/>
          <w:sz w:val="24"/>
          <w:szCs w:val="24"/>
        </w:rPr>
        <w:t xml:space="preserve">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D03EE7" w:rsidRPr="005231BC">
        <w:rPr>
          <w:rFonts w:ascii="Times New Roman" w:hAnsi="Times New Roman" w:cs="Times New Roman"/>
          <w:sz w:val="24"/>
          <w:szCs w:val="24"/>
        </w:rPr>
        <w:t>ФНС России № 5 по г. Москве, поручениями руководства Инспекции.</w:t>
      </w:r>
    </w:p>
    <w:p w:rsidR="003B7A81" w:rsidRPr="005231BC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523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12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BB3568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5231B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13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BB3568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1975" w:rsidRPr="005231BC" w:rsidRDefault="00FB1975" w:rsidP="009A53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523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5231BC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5231BC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523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975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Pr="005231B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5231BC" w:rsidRDefault="007A7062" w:rsidP="005231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sz w:val="24"/>
          <w:szCs w:val="24"/>
        </w:rPr>
        <w:t>14</w:t>
      </w:r>
      <w:r w:rsidR="003B7A81" w:rsidRPr="005231BC">
        <w:rPr>
          <w:rFonts w:ascii="Times New Roman" w:hAnsi="Times New Roman" w:cs="Times New Roman"/>
          <w:sz w:val="24"/>
          <w:szCs w:val="24"/>
        </w:rPr>
        <w:t>. 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C52B91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523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5231BC" w:rsidRDefault="003B7A81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5231BC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5231BC" w:rsidRPr="005231BC" w:rsidRDefault="009777FC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B5FA9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31BC" w:rsidRPr="005231BC" w:rsidRDefault="005231BC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231BC">
        <w:rPr>
          <w:rFonts w:ascii="Times New Roman" w:hAnsi="Times New Roman" w:cs="Times New Roman"/>
          <w:b/>
          <w:sz w:val="24"/>
          <w:szCs w:val="24"/>
        </w:rPr>
        <w:br/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5231B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6</w:t>
      </w:r>
      <w:r w:rsidRPr="005231BC">
        <w:rPr>
          <w:rFonts w:ascii="Times New Roman" w:hAnsi="Times New Roman" w:cs="Times New Roman"/>
          <w:sz w:val="24"/>
          <w:szCs w:val="24"/>
        </w:rPr>
        <w:t>. </w:t>
      </w:r>
      <w:r w:rsidR="009777FC" w:rsidRPr="005231B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5231B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231BC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7</w:t>
      </w:r>
      <w:r w:rsidRPr="005231BC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231BC">
        <w:rPr>
          <w:rFonts w:ascii="Times New Roman" w:hAnsi="Times New Roman" w:cs="Times New Roman"/>
          <w:sz w:val="24"/>
          <w:szCs w:val="24"/>
        </w:rPr>
        <w:t>.08.</w:t>
      </w:r>
      <w:r w:rsidRPr="005231BC">
        <w:rPr>
          <w:rFonts w:ascii="Times New Roman" w:hAnsi="Times New Roman" w:cs="Times New Roman"/>
          <w:sz w:val="24"/>
          <w:szCs w:val="24"/>
        </w:rPr>
        <w:t>2002 №</w:t>
      </w:r>
      <w:r w:rsidR="00E6275C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231BC">
        <w:rPr>
          <w:rFonts w:ascii="Times New Roman" w:hAnsi="Times New Roman" w:cs="Times New Roman"/>
          <w:sz w:val="24"/>
          <w:szCs w:val="24"/>
        </w:rPr>
        <w:t>№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5231BC">
        <w:rPr>
          <w:rFonts w:ascii="Times New Roman" w:hAnsi="Times New Roman" w:cs="Times New Roman"/>
          <w:sz w:val="24"/>
          <w:szCs w:val="24"/>
        </w:rPr>
        <w:t>№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231B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8</w:t>
      </w:r>
      <w:r w:rsidRPr="005231BC">
        <w:rPr>
          <w:rFonts w:ascii="Times New Roman" w:hAnsi="Times New Roman" w:cs="Times New Roman"/>
          <w:sz w:val="24"/>
          <w:szCs w:val="24"/>
        </w:rPr>
        <w:t>. </w:t>
      </w:r>
      <w:r w:rsidR="00031C33" w:rsidRPr="005231B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5231BC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231B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9</w:t>
      </w:r>
      <w:r w:rsidRPr="005231B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231B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231B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5231BC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348B" w:rsidRPr="005231BC" w:rsidRDefault="003B7A81" w:rsidP="00FB1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129F4" w:rsidRDefault="001129F4" w:rsidP="005231BC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1129F4" w:rsidSect="009A5307">
      <w:headerReference w:type="default" r:id="rId12"/>
      <w:type w:val="continuous"/>
      <w:pgSz w:w="11906" w:h="16838"/>
      <w:pgMar w:top="851" w:right="851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49F" w:rsidRDefault="00D3549F" w:rsidP="003B7A81">
      <w:pPr>
        <w:spacing w:after="0" w:line="240" w:lineRule="auto"/>
      </w:pPr>
      <w:r>
        <w:separator/>
      </w:r>
    </w:p>
  </w:endnote>
  <w:endnote w:type="continuationSeparator" w:id="0">
    <w:p w:rsidR="00D3549F" w:rsidRDefault="00D354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49F" w:rsidRDefault="00D3549F" w:rsidP="003B7A81">
      <w:pPr>
        <w:spacing w:after="0" w:line="240" w:lineRule="auto"/>
      </w:pPr>
      <w:r>
        <w:separator/>
      </w:r>
    </w:p>
  </w:footnote>
  <w:footnote w:type="continuationSeparator" w:id="0">
    <w:p w:rsidR="00D3549F" w:rsidRDefault="00D354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548231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E2F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098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11252C"/>
    <w:rsid w:val="001129F4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0802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03DA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5FA9"/>
    <w:rsid w:val="004B7353"/>
    <w:rsid w:val="004F79B4"/>
    <w:rsid w:val="00502C36"/>
    <w:rsid w:val="00511B14"/>
    <w:rsid w:val="005231BC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111A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95AC1"/>
    <w:rsid w:val="007A056A"/>
    <w:rsid w:val="007A66A8"/>
    <w:rsid w:val="007A7062"/>
    <w:rsid w:val="007B0EB1"/>
    <w:rsid w:val="007B2780"/>
    <w:rsid w:val="007D24A3"/>
    <w:rsid w:val="007D402F"/>
    <w:rsid w:val="007E509C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931CA"/>
    <w:rsid w:val="008933D2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5307"/>
    <w:rsid w:val="009A732F"/>
    <w:rsid w:val="009A7768"/>
    <w:rsid w:val="009B098A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2BE8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B750A"/>
    <w:rsid w:val="00BE2F74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29C4"/>
    <w:rsid w:val="00CA3A97"/>
    <w:rsid w:val="00CA3CE4"/>
    <w:rsid w:val="00CA730A"/>
    <w:rsid w:val="00CA7367"/>
    <w:rsid w:val="00CA7EC2"/>
    <w:rsid w:val="00CB139B"/>
    <w:rsid w:val="00CC3119"/>
    <w:rsid w:val="00CC56D9"/>
    <w:rsid w:val="00CD004D"/>
    <w:rsid w:val="00CE5967"/>
    <w:rsid w:val="00CF3690"/>
    <w:rsid w:val="00D00C06"/>
    <w:rsid w:val="00D03EE7"/>
    <w:rsid w:val="00D1572F"/>
    <w:rsid w:val="00D270CA"/>
    <w:rsid w:val="00D34A2A"/>
    <w:rsid w:val="00D3549F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49C8"/>
    <w:rsid w:val="00DE6E00"/>
    <w:rsid w:val="00DF1966"/>
    <w:rsid w:val="00E03CD9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40B"/>
    <w:rsid w:val="00E96882"/>
    <w:rsid w:val="00EA60E2"/>
    <w:rsid w:val="00EC1200"/>
    <w:rsid w:val="00EC3748"/>
    <w:rsid w:val="00ED286B"/>
    <w:rsid w:val="00ED38F8"/>
    <w:rsid w:val="00ED51C4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975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CA816-FA12-4346-AA18-5FB67363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231BC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9A53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E29EF-7013-4B39-B34D-A36D653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3084</Words>
  <Characters>17581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3</cp:revision>
  <cp:lastPrinted>2024-03-13T06:20:00Z</cp:lastPrinted>
  <dcterms:created xsi:type="dcterms:W3CDTF">2024-03-13T06:22:00Z</dcterms:created>
  <dcterms:modified xsi:type="dcterms:W3CDTF">2024-04-26T14:05:00Z</dcterms:modified>
</cp:coreProperties>
</file>